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E82B5" w14:textId="17AA4724" w:rsidR="00217054" w:rsidRPr="005F26A8" w:rsidRDefault="00217054" w:rsidP="00217054">
      <w:pPr>
        <w:jc w:val="center"/>
        <w:rPr>
          <w:rFonts w:ascii="Times" w:hAnsi="Times"/>
          <w:sz w:val="120"/>
          <w:szCs w:val="120"/>
        </w:rPr>
      </w:pPr>
      <w:proofErr w:type="spellStart"/>
      <w:r w:rsidRPr="005F26A8">
        <w:rPr>
          <w:rFonts w:ascii="Times" w:hAnsi="Times"/>
          <w:sz w:val="120"/>
          <w:szCs w:val="120"/>
        </w:rPr>
        <w:t>Winscon</w:t>
      </w:r>
      <w:r w:rsidR="00BF2893" w:rsidRPr="005F26A8">
        <w:rPr>
          <w:rFonts w:ascii="Times" w:hAnsi="Times"/>
          <w:sz w:val="120"/>
          <w:szCs w:val="120"/>
        </w:rPr>
        <w:t>’</w:t>
      </w:r>
      <w:r w:rsidRPr="005F26A8">
        <w:rPr>
          <w:rFonts w:ascii="Times" w:hAnsi="Times"/>
          <w:sz w:val="120"/>
          <w:szCs w:val="120"/>
        </w:rPr>
        <w:t>s</w:t>
      </w:r>
      <w:proofErr w:type="spellEnd"/>
      <w:r w:rsidRPr="005F26A8">
        <w:rPr>
          <w:rFonts w:ascii="Times" w:hAnsi="Times"/>
          <w:sz w:val="120"/>
          <w:szCs w:val="120"/>
        </w:rPr>
        <w:t xml:space="preserve"> Word</w:t>
      </w:r>
    </w:p>
    <w:p w14:paraId="31E2A2D0" w14:textId="5DB565A9" w:rsidR="00217054" w:rsidRPr="00B90699" w:rsidRDefault="00217054" w:rsidP="00217054">
      <w:pPr>
        <w:jc w:val="both"/>
        <w:rPr>
          <w:rFonts w:ascii="Times" w:hAnsi="Times"/>
          <w:sz w:val="28"/>
        </w:rPr>
      </w:pPr>
    </w:p>
    <w:p w14:paraId="0DFA22C9" w14:textId="3FB1AE55" w:rsidR="00217054" w:rsidRPr="00B90699" w:rsidRDefault="00217054" w:rsidP="00217054">
      <w:pPr>
        <w:jc w:val="both"/>
        <w:rPr>
          <w:rFonts w:ascii="Times" w:hAnsi="Times"/>
          <w:sz w:val="28"/>
        </w:rPr>
        <w:sectPr w:rsidR="00217054" w:rsidRPr="00B90699" w:rsidSect="005F26A8">
          <w:headerReference w:type="default" r:id="rId7"/>
          <w:pgSz w:w="11900" w:h="16840"/>
          <w:pgMar w:top="510" w:right="720" w:bottom="170" w:left="720" w:header="709" w:footer="709" w:gutter="0"/>
          <w:cols w:space="708"/>
          <w:docGrid w:linePitch="360"/>
        </w:sectPr>
      </w:pPr>
    </w:p>
    <w:p w14:paraId="0FDE32B0" w14:textId="7C301B03" w:rsidR="00D3501E" w:rsidRPr="00B90699" w:rsidRDefault="001176DA" w:rsidP="00D3501E">
      <w:pPr>
        <w:rPr>
          <w:rFonts w:ascii="Times" w:hAnsi="Times"/>
          <w:b/>
          <w:sz w:val="28"/>
        </w:rPr>
      </w:pPr>
      <w:r>
        <w:rPr>
          <w:rFonts w:ascii="Times" w:hAnsi="Times"/>
          <w:b/>
          <w:sz w:val="28"/>
        </w:rPr>
        <w:t>CRISIS RESOLVED</w:t>
      </w:r>
    </w:p>
    <w:p w14:paraId="4C2AB5F7" w14:textId="08776DC1" w:rsidR="001176DA" w:rsidRPr="001176DA" w:rsidRDefault="001176DA" w:rsidP="001176DA">
      <w:pPr>
        <w:rPr>
          <w:rFonts w:ascii="Times" w:hAnsi="Times"/>
          <w:i/>
          <w:iCs/>
          <w:sz w:val="36"/>
          <w:szCs w:val="36"/>
        </w:rPr>
      </w:pPr>
      <w:r w:rsidRPr="001176DA">
        <w:rPr>
          <w:rFonts w:ascii="Times" w:hAnsi="Times"/>
          <w:i/>
          <w:iCs/>
          <w:sz w:val="36"/>
          <w:szCs w:val="36"/>
        </w:rPr>
        <w:t xml:space="preserve">After </w:t>
      </w:r>
      <w:proofErr w:type="gramStart"/>
      <w:r w:rsidRPr="001176DA">
        <w:rPr>
          <w:rFonts w:ascii="Times" w:hAnsi="Times"/>
          <w:i/>
          <w:iCs/>
          <w:sz w:val="36"/>
          <w:szCs w:val="36"/>
        </w:rPr>
        <w:t>long  hours</w:t>
      </w:r>
      <w:proofErr w:type="gramEnd"/>
      <w:r w:rsidRPr="001176DA">
        <w:rPr>
          <w:rFonts w:ascii="Times" w:hAnsi="Times"/>
          <w:i/>
          <w:iCs/>
          <w:sz w:val="36"/>
          <w:szCs w:val="36"/>
        </w:rPr>
        <w:t xml:space="preserve"> of negotiation with </w:t>
      </w:r>
      <w:proofErr w:type="spellStart"/>
      <w:r w:rsidRPr="001176DA">
        <w:rPr>
          <w:rFonts w:ascii="Times" w:hAnsi="Times"/>
          <w:i/>
          <w:iCs/>
          <w:sz w:val="36"/>
          <w:szCs w:val="36"/>
        </w:rPr>
        <w:t>Hubaal</w:t>
      </w:r>
      <w:proofErr w:type="spellEnd"/>
      <w:r w:rsidRPr="001176DA">
        <w:rPr>
          <w:rFonts w:ascii="Times" w:hAnsi="Times"/>
          <w:i/>
          <w:iCs/>
          <w:sz w:val="36"/>
          <w:szCs w:val="36"/>
        </w:rPr>
        <w:t xml:space="preserve"> </w:t>
      </w:r>
      <w:proofErr w:type="spellStart"/>
      <w:r w:rsidRPr="001176DA">
        <w:rPr>
          <w:rFonts w:ascii="Times" w:hAnsi="Times"/>
          <w:i/>
          <w:iCs/>
          <w:sz w:val="36"/>
          <w:szCs w:val="36"/>
        </w:rPr>
        <w:t>Teinad</w:t>
      </w:r>
      <w:proofErr w:type="spellEnd"/>
      <w:r w:rsidRPr="001176DA">
        <w:rPr>
          <w:rFonts w:ascii="Times" w:hAnsi="Times"/>
          <w:i/>
          <w:iCs/>
          <w:sz w:val="36"/>
          <w:szCs w:val="36"/>
        </w:rPr>
        <w:t xml:space="preserve"> we are happy to announce we’ve reached a compromise. </w:t>
      </w:r>
    </w:p>
    <w:p w14:paraId="2F467DD3" w14:textId="77777777" w:rsidR="007415ED" w:rsidRDefault="007415ED" w:rsidP="005F26A8">
      <w:pPr>
        <w:rPr>
          <w:rFonts w:ascii="Times" w:hAnsi="Times"/>
          <w:i/>
          <w:iCs/>
          <w:sz w:val="28"/>
          <w:szCs w:val="28"/>
          <w:lang w:val="en-GB"/>
        </w:rPr>
        <w:sectPr w:rsidR="007415ED" w:rsidSect="000925A3">
          <w:type w:val="continuous"/>
          <w:pgSz w:w="11900" w:h="16840"/>
          <w:pgMar w:top="1440" w:right="1440" w:bottom="1440" w:left="1440" w:header="708" w:footer="708" w:gutter="0"/>
          <w:cols w:space="708"/>
          <w:docGrid w:linePitch="360"/>
        </w:sectPr>
      </w:pPr>
    </w:p>
    <w:p w14:paraId="2F009AC5" w14:textId="6C846C95" w:rsidR="00507389" w:rsidRPr="007415ED" w:rsidRDefault="007415ED" w:rsidP="005F26A8">
      <w:pPr>
        <w:rPr>
          <w:rFonts w:ascii="Times" w:hAnsi="Times"/>
          <w:i/>
          <w:iCs/>
          <w:sz w:val="28"/>
          <w:szCs w:val="28"/>
          <w:lang w:val="en-GB"/>
        </w:rPr>
      </w:pPr>
      <w:r w:rsidRPr="007415ED">
        <w:rPr>
          <w:rFonts w:ascii="Times" w:hAnsi="Times" w:cs="Arial"/>
          <w:color w:val="2F2E2E"/>
          <w:sz w:val="28"/>
          <w:szCs w:val="28"/>
        </w:rPr>
        <w:drawing>
          <wp:anchor distT="0" distB="0" distL="114300" distR="114300" simplePos="0" relativeHeight="251658240" behindDoc="0" locked="0" layoutInCell="1" allowOverlap="1" wp14:anchorId="04485E2A" wp14:editId="3C3F839C">
            <wp:simplePos x="0" y="0"/>
            <wp:positionH relativeFrom="margin">
              <wp:posOffset>1606897</wp:posOffset>
            </wp:positionH>
            <wp:positionV relativeFrom="margin">
              <wp:posOffset>3343275</wp:posOffset>
            </wp:positionV>
            <wp:extent cx="4003675" cy="23133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r="6168"/>
                    <a:stretch/>
                  </pic:blipFill>
                  <pic:spPr bwMode="auto">
                    <a:xfrm>
                      <a:off x="0" y="0"/>
                      <a:ext cx="4003675" cy="231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501E" w:rsidRPr="007415ED">
        <w:rPr>
          <w:rFonts w:ascii="Times" w:hAnsi="Times"/>
          <w:i/>
          <w:iCs/>
          <w:sz w:val="28"/>
          <w:szCs w:val="28"/>
          <w:lang w:val="en-GB"/>
        </w:rPr>
        <w:t xml:space="preserve"> </w:t>
      </w:r>
    </w:p>
    <w:p w14:paraId="6C222A92" w14:textId="3F368DAC" w:rsidR="001176DA" w:rsidRPr="007415ED" w:rsidRDefault="001176DA" w:rsidP="001176DA">
      <w:pPr>
        <w:rPr>
          <w:rFonts w:ascii="Times" w:hAnsi="Times" w:cs="Arial"/>
          <w:color w:val="2F2E2E"/>
          <w:sz w:val="28"/>
          <w:szCs w:val="28"/>
        </w:rPr>
      </w:pPr>
      <w:r w:rsidRPr="007415ED">
        <w:rPr>
          <w:rFonts w:ascii="Times" w:hAnsi="Times" w:cs="Arial"/>
          <w:color w:val="2F2E2E"/>
          <w:sz w:val="28"/>
          <w:szCs w:val="28"/>
        </w:rPr>
        <w:t xml:space="preserve">Our committee has agreed to the terms of their first demand. Our nation </w:t>
      </w:r>
      <w:proofErr w:type="gramStart"/>
      <w:r w:rsidRPr="007415ED">
        <w:rPr>
          <w:rFonts w:ascii="Times" w:hAnsi="Times" w:cs="Arial"/>
          <w:color w:val="2F2E2E"/>
          <w:sz w:val="28"/>
          <w:szCs w:val="28"/>
        </w:rPr>
        <w:t>will  show</w:t>
      </w:r>
      <w:proofErr w:type="gramEnd"/>
      <w:r w:rsidRPr="007415ED">
        <w:rPr>
          <w:rFonts w:ascii="Times" w:hAnsi="Times" w:cs="Arial"/>
          <w:color w:val="2F2E2E"/>
          <w:sz w:val="28"/>
          <w:szCs w:val="28"/>
        </w:rPr>
        <w:t xml:space="preserve"> our goodwill and send enforcers to make sure our missionaries seize all processions that are keeping the </w:t>
      </w:r>
      <w:proofErr w:type="spellStart"/>
      <w:r w:rsidRPr="007415ED">
        <w:rPr>
          <w:rFonts w:ascii="Times" w:hAnsi="Times" w:cs="Arial"/>
          <w:color w:val="2F2E2E"/>
          <w:sz w:val="28"/>
          <w:szCs w:val="28"/>
        </w:rPr>
        <w:t>Kamiens</w:t>
      </w:r>
      <w:proofErr w:type="spellEnd"/>
      <w:r w:rsidRPr="007415ED">
        <w:rPr>
          <w:rFonts w:ascii="Times" w:hAnsi="Times" w:cs="Arial"/>
          <w:color w:val="2F2E2E"/>
          <w:sz w:val="28"/>
          <w:szCs w:val="28"/>
        </w:rPr>
        <w:t xml:space="preserve"> up. We want to remind our people that we do not believe that scaring and discomforting people is the way to spread The Word. While our countries disagree on many levels regarding spiritual life, we do both agree that peace between both countries is of the utmost importance and of value to both.</w:t>
      </w:r>
    </w:p>
    <w:p w14:paraId="75C80738" w14:textId="77777777" w:rsidR="001176DA" w:rsidRPr="007415ED" w:rsidRDefault="001176DA" w:rsidP="001176DA">
      <w:pPr>
        <w:rPr>
          <w:rFonts w:ascii="Times" w:hAnsi="Times" w:cs="Arial"/>
          <w:color w:val="2F2E2E"/>
          <w:sz w:val="28"/>
          <w:szCs w:val="28"/>
        </w:rPr>
      </w:pPr>
    </w:p>
    <w:p w14:paraId="07974407" w14:textId="2F866B80" w:rsidR="007415ED" w:rsidRPr="007415ED" w:rsidRDefault="007415ED" w:rsidP="001176DA">
      <w:pPr>
        <w:rPr>
          <w:rFonts w:ascii="Times" w:hAnsi="Times" w:cs="Arial"/>
          <w:b/>
          <w:bCs/>
          <w:color w:val="2F2E2E"/>
          <w:sz w:val="28"/>
          <w:szCs w:val="28"/>
        </w:rPr>
      </w:pPr>
      <w:r>
        <w:rPr>
          <w:rFonts w:ascii="Times" w:hAnsi="Times" w:cs="Arial"/>
          <w:b/>
          <w:bCs/>
          <w:color w:val="2F2E2E"/>
          <w:sz w:val="28"/>
          <w:szCs w:val="28"/>
        </w:rPr>
        <w:t>Demands</w:t>
      </w:r>
    </w:p>
    <w:p w14:paraId="15C9DA92" w14:textId="2F866B80" w:rsidR="001176DA" w:rsidRPr="007415ED" w:rsidRDefault="001176DA" w:rsidP="001176DA">
      <w:pPr>
        <w:rPr>
          <w:rFonts w:ascii="Times" w:hAnsi="Times" w:cs="Arial"/>
          <w:color w:val="2F2E2E"/>
          <w:sz w:val="28"/>
          <w:szCs w:val="28"/>
        </w:rPr>
      </w:pPr>
      <w:r w:rsidRPr="007415ED">
        <w:rPr>
          <w:rFonts w:ascii="Times" w:hAnsi="Times" w:cs="Arial"/>
          <w:color w:val="2F2E2E"/>
          <w:sz w:val="28"/>
          <w:szCs w:val="28"/>
        </w:rPr>
        <w:t xml:space="preserve">We will also keep our religious practices in our own buildings and churches per their second demand. We will not force our religion on people, no matter how big of sinners they are.  In </w:t>
      </w:r>
      <w:proofErr w:type="spellStart"/>
      <w:r w:rsidRPr="007415ED">
        <w:rPr>
          <w:rFonts w:ascii="Times" w:hAnsi="Times" w:cs="Arial"/>
          <w:color w:val="2F2E2E"/>
          <w:sz w:val="28"/>
          <w:szCs w:val="28"/>
        </w:rPr>
        <w:t>exchang</w:t>
      </w:r>
      <w:proofErr w:type="spellEnd"/>
      <w:r w:rsidR="007415ED" w:rsidRPr="007415ED">
        <w:rPr>
          <w:noProof/>
        </w:rPr>
        <w:t xml:space="preserve"> </w:t>
      </w:r>
      <w:r w:rsidRPr="007415ED">
        <w:rPr>
          <w:rFonts w:ascii="Times" w:hAnsi="Times" w:cs="Arial"/>
          <w:color w:val="2F2E2E"/>
          <w:sz w:val="28"/>
          <w:szCs w:val="28"/>
        </w:rPr>
        <w:t xml:space="preserve">e for this the </w:t>
      </w:r>
      <w:proofErr w:type="spellStart"/>
      <w:r w:rsidRPr="007415ED">
        <w:rPr>
          <w:rFonts w:ascii="Times" w:hAnsi="Times" w:cs="Arial"/>
          <w:color w:val="2F2E2E"/>
          <w:sz w:val="28"/>
          <w:szCs w:val="28"/>
        </w:rPr>
        <w:t>Kamien</w:t>
      </w:r>
      <w:proofErr w:type="spellEnd"/>
      <w:r w:rsidRPr="007415ED">
        <w:rPr>
          <w:rFonts w:ascii="Times" w:hAnsi="Times" w:cs="Arial"/>
          <w:color w:val="2F2E2E"/>
          <w:sz w:val="28"/>
          <w:szCs w:val="28"/>
        </w:rPr>
        <w:t xml:space="preserve"> government has agreed to make our properties tax-free. Since we are restricted by the government to </w:t>
      </w:r>
      <w:proofErr w:type="gramStart"/>
      <w:r w:rsidRPr="007415ED">
        <w:rPr>
          <w:rFonts w:ascii="Times" w:hAnsi="Times" w:cs="Arial"/>
          <w:color w:val="2F2E2E"/>
          <w:sz w:val="28"/>
          <w:szCs w:val="28"/>
        </w:rPr>
        <w:t>grow</w:t>
      </w:r>
      <w:proofErr w:type="gramEnd"/>
      <w:r w:rsidRPr="007415ED">
        <w:rPr>
          <w:rFonts w:ascii="Times" w:hAnsi="Times" w:cs="Arial"/>
          <w:color w:val="2F2E2E"/>
          <w:sz w:val="28"/>
          <w:szCs w:val="28"/>
        </w:rPr>
        <w:t xml:space="preserve"> we can simply not afford to pay towards something we don’t stand for.  This tax exemption also </w:t>
      </w:r>
      <w:r w:rsidRPr="007415ED">
        <w:rPr>
          <w:rFonts w:ascii="Times" w:hAnsi="Times" w:cs="Arial"/>
          <w:color w:val="2F2E2E"/>
          <w:sz w:val="28"/>
          <w:szCs w:val="28"/>
        </w:rPr>
        <w:t xml:space="preserve">includes our candle sales since this is a great source of income. </w:t>
      </w:r>
    </w:p>
    <w:p w14:paraId="7BD2C3D0" w14:textId="77777777" w:rsidR="001176DA" w:rsidRPr="007415ED" w:rsidRDefault="001176DA" w:rsidP="001176DA">
      <w:pPr>
        <w:rPr>
          <w:rFonts w:ascii="Times" w:hAnsi="Times" w:cs="Arial"/>
          <w:color w:val="2F2E2E"/>
          <w:sz w:val="28"/>
          <w:szCs w:val="28"/>
        </w:rPr>
      </w:pPr>
    </w:p>
    <w:p w14:paraId="5FAF0C47" w14:textId="1D03E157" w:rsidR="001176DA" w:rsidRPr="007415ED" w:rsidRDefault="007415ED" w:rsidP="001176DA">
      <w:pPr>
        <w:rPr>
          <w:rFonts w:ascii="Times" w:hAnsi="Times" w:cs="Arial"/>
          <w:b/>
          <w:bCs/>
          <w:color w:val="2F2E2E"/>
          <w:sz w:val="28"/>
          <w:szCs w:val="28"/>
        </w:rPr>
      </w:pPr>
      <w:r>
        <w:rPr>
          <w:rFonts w:ascii="Times" w:hAnsi="Times" w:cs="Arial"/>
          <w:b/>
          <w:bCs/>
          <w:color w:val="2F2E2E"/>
          <w:sz w:val="28"/>
          <w:szCs w:val="28"/>
        </w:rPr>
        <w:t>False allegations</w:t>
      </w:r>
    </w:p>
    <w:p w14:paraId="5976FA99" w14:textId="4BE4EF2D" w:rsidR="001176DA" w:rsidRPr="007415ED" w:rsidRDefault="001176DA" w:rsidP="001176DA">
      <w:pPr>
        <w:rPr>
          <w:rFonts w:ascii="Times" w:hAnsi="Times" w:cs="Arial"/>
          <w:color w:val="2F2E2E"/>
          <w:sz w:val="28"/>
          <w:szCs w:val="28"/>
        </w:rPr>
      </w:pPr>
      <w:proofErr w:type="gramStart"/>
      <w:r w:rsidRPr="007415ED">
        <w:rPr>
          <w:rFonts w:ascii="Times" w:hAnsi="Times" w:cs="Arial"/>
          <w:color w:val="2F2E2E"/>
          <w:sz w:val="28"/>
          <w:szCs w:val="28"/>
        </w:rPr>
        <w:t>Lastly</w:t>
      </w:r>
      <w:proofErr w:type="gramEnd"/>
      <w:r w:rsidRPr="007415ED">
        <w:rPr>
          <w:rFonts w:ascii="Times" w:hAnsi="Times" w:cs="Arial"/>
          <w:color w:val="2F2E2E"/>
          <w:sz w:val="28"/>
          <w:szCs w:val="28"/>
        </w:rPr>
        <w:t xml:space="preserve"> we want it to be known that we do not appreciate the way the </w:t>
      </w:r>
      <w:proofErr w:type="spellStart"/>
      <w:r w:rsidRPr="007415ED">
        <w:rPr>
          <w:rFonts w:ascii="Times" w:hAnsi="Times" w:cs="Arial"/>
          <w:color w:val="2F2E2E"/>
          <w:sz w:val="28"/>
          <w:szCs w:val="28"/>
        </w:rPr>
        <w:t>Kamien</w:t>
      </w:r>
      <w:proofErr w:type="spellEnd"/>
      <w:r w:rsidRPr="007415ED">
        <w:rPr>
          <w:rFonts w:ascii="Times" w:hAnsi="Times" w:cs="Arial"/>
          <w:color w:val="2F2E2E"/>
          <w:sz w:val="28"/>
          <w:szCs w:val="28"/>
        </w:rPr>
        <w:t xml:space="preserve"> press has depicted our values and culture multiple times. They have multiple times implied that we oppress minorities, this is not the case at all. We believe that every member of our society is valuable in their own way, as god </w:t>
      </w:r>
      <w:r w:rsidR="007415ED" w:rsidRPr="007415ED">
        <w:rPr>
          <w:rFonts w:ascii="Times" w:hAnsi="Times" w:cs="Arial"/>
          <w:color w:val="2F2E2E"/>
          <w:sz w:val="28"/>
          <w:szCs w:val="28"/>
        </w:rPr>
        <w:t>intended</w:t>
      </w:r>
      <w:bookmarkStart w:id="0" w:name="_GoBack"/>
      <w:bookmarkEnd w:id="0"/>
      <w:r w:rsidRPr="007415ED">
        <w:rPr>
          <w:rFonts w:ascii="Times" w:hAnsi="Times" w:cs="Arial"/>
          <w:color w:val="2F2E2E"/>
          <w:sz w:val="28"/>
          <w:szCs w:val="28"/>
        </w:rPr>
        <w:t xml:space="preserve">. </w:t>
      </w:r>
    </w:p>
    <w:p w14:paraId="4478B49F" w14:textId="77777777" w:rsidR="001176DA" w:rsidRPr="007415ED" w:rsidRDefault="001176DA" w:rsidP="001176DA">
      <w:pPr>
        <w:rPr>
          <w:rFonts w:ascii="Times" w:hAnsi="Times" w:cs="Arial"/>
          <w:color w:val="2F2E2E"/>
          <w:sz w:val="28"/>
          <w:szCs w:val="28"/>
        </w:rPr>
      </w:pPr>
    </w:p>
    <w:p w14:paraId="65B606F5" w14:textId="77777777" w:rsidR="001176DA" w:rsidRPr="007415ED" w:rsidRDefault="001176DA" w:rsidP="001176DA">
      <w:pPr>
        <w:rPr>
          <w:rFonts w:ascii="Times" w:hAnsi="Times" w:cs="Arial"/>
          <w:color w:val="2F2E2E"/>
          <w:sz w:val="28"/>
          <w:szCs w:val="28"/>
        </w:rPr>
      </w:pPr>
      <w:r w:rsidRPr="007415ED">
        <w:rPr>
          <w:rFonts w:ascii="Times" w:hAnsi="Times" w:cs="Arial"/>
          <w:color w:val="2F2E2E"/>
          <w:sz w:val="28"/>
          <w:szCs w:val="28"/>
        </w:rPr>
        <w:t xml:space="preserve">They’ve also insulted our candles, of which we are very proud. </w:t>
      </w:r>
      <w:proofErr w:type="spellStart"/>
      <w:r w:rsidRPr="007415ED">
        <w:rPr>
          <w:rFonts w:ascii="Times" w:hAnsi="Times" w:cs="Arial"/>
          <w:color w:val="2F2E2E"/>
          <w:sz w:val="28"/>
          <w:szCs w:val="28"/>
        </w:rPr>
        <w:t>Mr</w:t>
      </w:r>
      <w:proofErr w:type="spellEnd"/>
      <w:r w:rsidRPr="007415ED">
        <w:rPr>
          <w:rFonts w:ascii="Times" w:hAnsi="Times" w:cs="Arial"/>
          <w:color w:val="2F2E2E"/>
          <w:sz w:val="28"/>
          <w:szCs w:val="28"/>
        </w:rPr>
        <w:t xml:space="preserve"> </w:t>
      </w:r>
      <w:proofErr w:type="spellStart"/>
      <w:r w:rsidRPr="007415ED">
        <w:rPr>
          <w:rFonts w:ascii="Times" w:hAnsi="Times" w:cs="Arial"/>
          <w:color w:val="2F2E2E"/>
          <w:sz w:val="28"/>
          <w:szCs w:val="28"/>
        </w:rPr>
        <w:t>Teinad</w:t>
      </w:r>
      <w:proofErr w:type="spellEnd"/>
      <w:r w:rsidRPr="007415ED">
        <w:rPr>
          <w:rFonts w:ascii="Times" w:hAnsi="Times" w:cs="Arial"/>
          <w:color w:val="2F2E2E"/>
          <w:sz w:val="28"/>
          <w:szCs w:val="28"/>
        </w:rPr>
        <w:t xml:space="preserve"> has agreed that these allegations about the quality of our candles are pure slander. He has been offered insight in our factories and sees the extensive craftmanship that goes into them. </w:t>
      </w:r>
      <w:proofErr w:type="gramStart"/>
      <w:r w:rsidRPr="007415ED">
        <w:rPr>
          <w:rFonts w:ascii="Times" w:hAnsi="Times" w:cs="Arial"/>
          <w:color w:val="2F2E2E"/>
          <w:sz w:val="28"/>
          <w:szCs w:val="28"/>
        </w:rPr>
        <w:t>Therefore</w:t>
      </w:r>
      <w:proofErr w:type="gramEnd"/>
      <w:r w:rsidRPr="007415ED">
        <w:rPr>
          <w:rFonts w:ascii="Times" w:hAnsi="Times" w:cs="Arial"/>
          <w:color w:val="2F2E2E"/>
          <w:sz w:val="28"/>
          <w:szCs w:val="28"/>
        </w:rPr>
        <w:t xml:space="preserve"> a seize and desist is placed towards all allegations that are trying to question our product.</w:t>
      </w:r>
    </w:p>
    <w:p w14:paraId="7F45759D" w14:textId="77777777" w:rsidR="007415ED" w:rsidRDefault="007415ED" w:rsidP="005F26A8">
      <w:pPr>
        <w:jc w:val="both"/>
        <w:rPr>
          <w:rFonts w:ascii="Times" w:hAnsi="Times"/>
          <w:sz w:val="32"/>
          <w:szCs w:val="28"/>
        </w:rPr>
        <w:sectPr w:rsidR="007415ED" w:rsidSect="007415ED">
          <w:type w:val="continuous"/>
          <w:pgSz w:w="11900" w:h="16840"/>
          <w:pgMar w:top="1440" w:right="1440" w:bottom="1440" w:left="1440" w:header="708" w:footer="708" w:gutter="0"/>
          <w:cols w:num="2" w:space="708"/>
          <w:docGrid w:linePitch="360"/>
        </w:sectPr>
      </w:pPr>
    </w:p>
    <w:p w14:paraId="7EFF978A" w14:textId="3E55DE7F" w:rsidR="00362C43" w:rsidRPr="00B90699" w:rsidRDefault="00362C43" w:rsidP="005F26A8">
      <w:pPr>
        <w:jc w:val="both"/>
        <w:rPr>
          <w:rFonts w:ascii="Times" w:hAnsi="Times"/>
          <w:sz w:val="32"/>
          <w:szCs w:val="28"/>
        </w:rPr>
      </w:pPr>
    </w:p>
    <w:sectPr w:rsidR="00362C43" w:rsidRPr="00B90699" w:rsidSect="000925A3">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306BC7" w14:textId="77777777" w:rsidR="003822DE" w:rsidRDefault="003822DE" w:rsidP="00217054">
      <w:r>
        <w:separator/>
      </w:r>
    </w:p>
  </w:endnote>
  <w:endnote w:type="continuationSeparator" w:id="0">
    <w:p w14:paraId="5B6F6CFE" w14:textId="77777777" w:rsidR="003822DE" w:rsidRDefault="003822DE" w:rsidP="00217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71596" w14:textId="77777777" w:rsidR="003822DE" w:rsidRDefault="003822DE" w:rsidP="00217054">
      <w:r>
        <w:separator/>
      </w:r>
    </w:p>
  </w:footnote>
  <w:footnote w:type="continuationSeparator" w:id="0">
    <w:p w14:paraId="760BCFC0" w14:textId="77777777" w:rsidR="003822DE" w:rsidRDefault="003822DE" w:rsidP="002170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273AE" w14:textId="5FD0E27E" w:rsidR="000925A3" w:rsidRPr="00B90699" w:rsidRDefault="000925A3">
    <w:pPr>
      <w:pStyle w:val="Header"/>
      <w:contextualSpacing/>
      <w:rPr>
        <w:rFonts w:ascii="Times" w:hAnsi="Times"/>
        <w:lang w:val="nl-NL"/>
      </w:rPr>
    </w:pPr>
    <w:r w:rsidRPr="00B90699">
      <w:rPr>
        <w:rFonts w:ascii="Times" w:hAnsi="Times"/>
        <w:lang w:val="nl-NL"/>
      </w:rPr>
      <w:t xml:space="preserve">Week </w:t>
    </w:r>
    <w:r w:rsidR="001176DA">
      <w:rPr>
        <w:rFonts w:ascii="Times" w:hAnsi="Times"/>
        <w:lang w:val="nl-NL"/>
      </w:rPr>
      <w:t>24</w:t>
    </w:r>
    <w:r w:rsidRPr="00B90699">
      <w:rPr>
        <w:rFonts w:ascii="Times" w:hAnsi="Times"/>
        <w:lang w:val="nl-NL"/>
      </w:rPr>
      <w:t xml:space="preserve">, </w:t>
    </w:r>
    <w:proofErr w:type="spellStart"/>
    <w:r w:rsidR="001176DA">
      <w:rPr>
        <w:rFonts w:ascii="Times" w:hAnsi="Times"/>
        <w:lang w:val="nl-NL"/>
      </w:rPr>
      <w:t>June</w:t>
    </w:r>
    <w:proofErr w:type="spellEnd"/>
    <w:r w:rsidR="001176DA">
      <w:rPr>
        <w:rFonts w:ascii="Times" w:hAnsi="Times"/>
        <w:lang w:val="nl-NL"/>
      </w:rPr>
      <w:t xml:space="preserve"> 10t</w:t>
    </w:r>
  </w:p>
  <w:p w14:paraId="0382256F" w14:textId="77777777" w:rsidR="006F1552" w:rsidRPr="000925A3" w:rsidRDefault="006F1552">
    <w:pPr>
      <w:pStyle w:val="Header"/>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4712D"/>
    <w:multiLevelType w:val="hybridMultilevel"/>
    <w:tmpl w:val="14D6A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054"/>
    <w:rsid w:val="000925A3"/>
    <w:rsid w:val="001176DA"/>
    <w:rsid w:val="001C535C"/>
    <w:rsid w:val="00217054"/>
    <w:rsid w:val="00362C43"/>
    <w:rsid w:val="003822DE"/>
    <w:rsid w:val="003D2A4C"/>
    <w:rsid w:val="00410827"/>
    <w:rsid w:val="00410AC7"/>
    <w:rsid w:val="00507389"/>
    <w:rsid w:val="0051254A"/>
    <w:rsid w:val="00593E90"/>
    <w:rsid w:val="005F26A8"/>
    <w:rsid w:val="006F1552"/>
    <w:rsid w:val="007415ED"/>
    <w:rsid w:val="008C0995"/>
    <w:rsid w:val="00975EB6"/>
    <w:rsid w:val="00A70B71"/>
    <w:rsid w:val="00B070B5"/>
    <w:rsid w:val="00B151C0"/>
    <w:rsid w:val="00B90699"/>
    <w:rsid w:val="00BF2893"/>
    <w:rsid w:val="00C745B0"/>
    <w:rsid w:val="00C901A8"/>
    <w:rsid w:val="00D3501E"/>
    <w:rsid w:val="00E80B9B"/>
    <w:rsid w:val="00FB5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AFDDE"/>
  <w15:chartTrackingRefBased/>
  <w15:docId w15:val="{10389D09-7A98-7042-873B-E85D2E10F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B71"/>
  </w:style>
  <w:style w:type="paragraph" w:styleId="Heading1">
    <w:name w:val="heading 1"/>
    <w:basedOn w:val="Normal"/>
    <w:next w:val="Normal"/>
    <w:link w:val="Heading1Char"/>
    <w:uiPriority w:val="9"/>
    <w:qFormat/>
    <w:rsid w:val="00A70B7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tie">
    <w:name w:val="Definitie"/>
    <w:basedOn w:val="Normal"/>
    <w:next w:val="Normal"/>
    <w:qFormat/>
    <w:rsid w:val="00A70B71"/>
    <w:pPr>
      <w:jc w:val="both"/>
    </w:pPr>
    <w:rPr>
      <w:rFonts w:eastAsiaTheme="majorEastAsia" w:cstheme="majorBidi"/>
      <w:b/>
      <w:color w:val="ECAC9B"/>
      <w:szCs w:val="32"/>
      <w:lang w:val="nl-BE"/>
    </w:rPr>
  </w:style>
  <w:style w:type="paragraph" w:customStyle="1" w:styleId="Doelstelling">
    <w:name w:val="Doelstelling"/>
    <w:basedOn w:val="Normal"/>
    <w:next w:val="Normal"/>
    <w:autoRedefine/>
    <w:qFormat/>
    <w:rsid w:val="00A70B71"/>
    <w:pPr>
      <w:jc w:val="both"/>
    </w:pPr>
    <w:rPr>
      <w:rFonts w:eastAsiaTheme="majorEastAsia" w:cstheme="majorBidi"/>
      <w:i/>
      <w:color w:val="ECAC9B"/>
      <w:szCs w:val="32"/>
      <w:u w:val="single"/>
      <w:lang w:val="nl-BE"/>
    </w:rPr>
  </w:style>
  <w:style w:type="paragraph" w:customStyle="1" w:styleId="Ezelsbruggetjes">
    <w:name w:val="Ezelsbruggetjes"/>
    <w:basedOn w:val="Normal"/>
    <w:next w:val="Normal"/>
    <w:autoRedefine/>
    <w:qFormat/>
    <w:rsid w:val="00A70B71"/>
    <w:pPr>
      <w:jc w:val="both"/>
    </w:pPr>
    <w:rPr>
      <w:i/>
      <w:color w:val="A1AFEB"/>
      <w:sz w:val="20"/>
      <w:lang w:val="nl-NL"/>
    </w:rPr>
  </w:style>
  <w:style w:type="paragraph" w:customStyle="1" w:styleId="Titel1">
    <w:name w:val="Titel 1"/>
    <w:next w:val="Normal"/>
    <w:autoRedefine/>
    <w:qFormat/>
    <w:rsid w:val="00A70B71"/>
    <w:rPr>
      <w:rFonts w:eastAsiaTheme="majorEastAsia" w:cstheme="majorBidi"/>
      <w:b/>
      <w:color w:val="000000" w:themeColor="text1"/>
      <w:sz w:val="36"/>
      <w:szCs w:val="32"/>
      <w:u w:val="single"/>
      <w:lang w:val="nl-BE"/>
    </w:rPr>
  </w:style>
  <w:style w:type="paragraph" w:customStyle="1" w:styleId="Titel2">
    <w:name w:val="Titel 2"/>
    <w:next w:val="Normal"/>
    <w:autoRedefine/>
    <w:qFormat/>
    <w:rsid w:val="00A70B71"/>
    <w:rPr>
      <w:rFonts w:eastAsiaTheme="majorEastAsia" w:cstheme="majorBidi"/>
      <w:b/>
      <w:color w:val="000000" w:themeColor="text1"/>
      <w:sz w:val="32"/>
      <w:szCs w:val="32"/>
      <w:u w:val="single"/>
      <w:lang w:val="nl-BE"/>
    </w:rPr>
  </w:style>
  <w:style w:type="paragraph" w:customStyle="1" w:styleId="Titel3">
    <w:name w:val="Titel 3"/>
    <w:basedOn w:val="Normal"/>
    <w:next w:val="Normal"/>
    <w:autoRedefine/>
    <w:qFormat/>
    <w:rsid w:val="00A70B71"/>
    <w:pPr>
      <w:jc w:val="both"/>
    </w:pPr>
    <w:rPr>
      <w:rFonts w:eastAsiaTheme="majorEastAsia" w:cstheme="majorBidi"/>
      <w:b/>
      <w:color w:val="000000" w:themeColor="text1"/>
      <w:sz w:val="28"/>
      <w:szCs w:val="32"/>
      <w:u w:val="single"/>
      <w:lang w:val="nl-BE"/>
    </w:rPr>
  </w:style>
  <w:style w:type="paragraph" w:customStyle="1" w:styleId="Titel4">
    <w:name w:val="Titel 4"/>
    <w:basedOn w:val="Heading1"/>
    <w:next w:val="Normal"/>
    <w:autoRedefine/>
    <w:qFormat/>
    <w:rsid w:val="00A70B71"/>
    <w:pPr>
      <w:keepNext w:val="0"/>
      <w:keepLines w:val="0"/>
      <w:spacing w:before="0"/>
      <w:jc w:val="both"/>
    </w:pPr>
    <w:rPr>
      <w:rFonts w:asciiTheme="minorHAnsi" w:hAnsiTheme="minorHAnsi"/>
      <w:color w:val="000000" w:themeColor="text1"/>
      <w:sz w:val="24"/>
      <w:u w:val="single"/>
      <w:lang w:val="nl-BE"/>
    </w:rPr>
  </w:style>
  <w:style w:type="character" w:customStyle="1" w:styleId="Heading1Char">
    <w:name w:val="Heading 1 Char"/>
    <w:basedOn w:val="DefaultParagraphFont"/>
    <w:link w:val="Heading1"/>
    <w:uiPriority w:val="9"/>
    <w:rsid w:val="00A70B71"/>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17054"/>
    <w:pPr>
      <w:tabs>
        <w:tab w:val="center" w:pos="4680"/>
        <w:tab w:val="right" w:pos="9360"/>
      </w:tabs>
    </w:pPr>
  </w:style>
  <w:style w:type="character" w:customStyle="1" w:styleId="HeaderChar">
    <w:name w:val="Header Char"/>
    <w:basedOn w:val="DefaultParagraphFont"/>
    <w:link w:val="Header"/>
    <w:uiPriority w:val="99"/>
    <w:rsid w:val="00217054"/>
  </w:style>
  <w:style w:type="paragraph" w:styleId="Footer">
    <w:name w:val="footer"/>
    <w:basedOn w:val="Normal"/>
    <w:link w:val="FooterChar"/>
    <w:uiPriority w:val="99"/>
    <w:unhideWhenUsed/>
    <w:rsid w:val="00217054"/>
    <w:pPr>
      <w:tabs>
        <w:tab w:val="center" w:pos="4680"/>
        <w:tab w:val="right" w:pos="9360"/>
      </w:tabs>
    </w:pPr>
  </w:style>
  <w:style w:type="character" w:customStyle="1" w:styleId="FooterChar">
    <w:name w:val="Footer Char"/>
    <w:basedOn w:val="DefaultParagraphFont"/>
    <w:link w:val="Footer"/>
    <w:uiPriority w:val="99"/>
    <w:rsid w:val="00217054"/>
  </w:style>
  <w:style w:type="paragraph" w:styleId="BalloonText">
    <w:name w:val="Balloon Text"/>
    <w:basedOn w:val="Normal"/>
    <w:link w:val="BalloonTextChar"/>
    <w:uiPriority w:val="99"/>
    <w:semiHidden/>
    <w:unhideWhenUsed/>
    <w:rsid w:val="0021705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7054"/>
    <w:rPr>
      <w:rFonts w:ascii="Times New Roman" w:hAnsi="Times New Roman" w:cs="Times New Roman"/>
      <w:sz w:val="18"/>
      <w:szCs w:val="18"/>
    </w:rPr>
  </w:style>
  <w:style w:type="paragraph" w:styleId="ListParagraph">
    <w:name w:val="List Paragraph"/>
    <w:basedOn w:val="Normal"/>
    <w:uiPriority w:val="34"/>
    <w:qFormat/>
    <w:rsid w:val="00FB5F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272</Words>
  <Characters>1556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 De Smet 201693148</dc:creator>
  <cp:keywords/>
  <dc:description/>
  <cp:lastModifiedBy>Lina De Smet 201693148</cp:lastModifiedBy>
  <cp:revision>2</cp:revision>
  <dcterms:created xsi:type="dcterms:W3CDTF">2019-06-21T16:06:00Z</dcterms:created>
  <dcterms:modified xsi:type="dcterms:W3CDTF">2019-06-21T16:06:00Z</dcterms:modified>
</cp:coreProperties>
</file>